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right"/>
      </w:pPr>
      <w:r>
        <w:rPr>
          <w:rFonts w:ascii="Times New Roman" w:eastAsia="Times New Roman" w:hAnsi="Times New Roman" w:cs="Times New Roman"/>
        </w:rPr>
        <w:t xml:space="preserve">Дело № </w:t>
      </w:r>
      <w:r>
        <w:rPr>
          <w:rFonts w:ascii="Times New Roman" w:eastAsia="Times New Roman" w:hAnsi="Times New Roman" w:cs="Times New Roman"/>
        </w:rPr>
        <w:t>5</w:t>
      </w: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>0</w:t>
      </w:r>
      <w:r>
        <w:rPr>
          <w:rFonts w:ascii="Times New Roman" w:eastAsia="Times New Roman" w:hAnsi="Times New Roman" w:cs="Times New Roman"/>
        </w:rPr>
        <w:t>880</w:t>
      </w:r>
      <w:r>
        <w:rPr>
          <w:rFonts w:ascii="Times New Roman" w:eastAsia="Times New Roman" w:hAnsi="Times New Roman" w:cs="Times New Roman"/>
        </w:rPr>
        <w:t>-26</w:t>
      </w:r>
      <w:r>
        <w:rPr>
          <w:rFonts w:ascii="Times New Roman" w:eastAsia="Times New Roman" w:hAnsi="Times New Roman" w:cs="Times New Roman"/>
        </w:rPr>
        <w:t>03</w:t>
      </w:r>
      <w:r>
        <w:rPr>
          <w:rFonts w:ascii="Times New Roman" w:eastAsia="Times New Roman" w:hAnsi="Times New Roman" w:cs="Times New Roman"/>
        </w:rPr>
        <w:t>/</w:t>
      </w:r>
      <w:r>
        <w:rPr>
          <w:rFonts w:ascii="Times New Roman" w:eastAsia="Times New Roman" w:hAnsi="Times New Roman" w:cs="Times New Roman"/>
        </w:rPr>
        <w:t>20</w:t>
      </w:r>
      <w:r>
        <w:rPr>
          <w:rFonts w:ascii="Times New Roman" w:eastAsia="Times New Roman" w:hAnsi="Times New Roman" w:cs="Times New Roman"/>
        </w:rPr>
        <w:t>2</w:t>
      </w:r>
      <w:r>
        <w:rPr>
          <w:rFonts w:ascii="Times New Roman" w:eastAsia="Times New Roman" w:hAnsi="Times New Roman" w:cs="Times New Roman"/>
        </w:rPr>
        <w:t>6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ПОСТАНОВЛЕНИЕ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по делу об административном правонарушении</w:t>
      </w:r>
    </w:p>
    <w:p>
      <w:pPr>
        <w:spacing w:before="0" w:after="0"/>
        <w:jc w:val="both"/>
      </w:pP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город Сургут</w:t>
      </w:r>
      <w:r>
        <w:rPr>
          <w:rFonts w:ascii="Times New Roman" w:eastAsia="Times New Roman" w:hAnsi="Times New Roman" w:cs="Times New Roman"/>
        </w:rPr>
        <w:t xml:space="preserve">                              </w:t>
      </w:r>
      <w:r>
        <w:rPr>
          <w:rFonts w:ascii="Times New Roman" w:eastAsia="Times New Roman" w:hAnsi="Times New Roman" w:cs="Times New Roman"/>
        </w:rPr>
        <w:t xml:space="preserve">                       </w:t>
      </w:r>
      <w:r>
        <w:rPr>
          <w:rFonts w:ascii="Times New Roman" w:eastAsia="Times New Roman" w:hAnsi="Times New Roman" w:cs="Times New Roman"/>
        </w:rPr>
        <w:t xml:space="preserve">                           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15</w:t>
      </w:r>
      <w:r>
        <w:rPr>
          <w:rFonts w:ascii="Times New Roman" w:eastAsia="Times New Roman" w:hAnsi="Times New Roman" w:cs="Times New Roman"/>
        </w:rPr>
        <w:t xml:space="preserve"> июля</w:t>
      </w:r>
      <w:r>
        <w:rPr>
          <w:rFonts w:ascii="Times New Roman" w:eastAsia="Times New Roman" w:hAnsi="Times New Roman" w:cs="Times New Roman"/>
        </w:rPr>
        <w:t xml:space="preserve"> 20</w:t>
      </w:r>
      <w:r>
        <w:rPr>
          <w:rFonts w:ascii="Times New Roman" w:eastAsia="Times New Roman" w:hAnsi="Times New Roman" w:cs="Times New Roman"/>
        </w:rPr>
        <w:t>2</w:t>
      </w:r>
      <w:r>
        <w:rPr>
          <w:rFonts w:ascii="Times New Roman" w:eastAsia="Times New Roman" w:hAnsi="Times New Roman" w:cs="Times New Roman"/>
        </w:rPr>
        <w:t>6</w:t>
      </w:r>
      <w:r>
        <w:rPr>
          <w:rFonts w:ascii="Times New Roman" w:eastAsia="Times New Roman" w:hAnsi="Times New Roman" w:cs="Times New Roman"/>
        </w:rPr>
        <w:t xml:space="preserve"> года</w:t>
      </w:r>
    </w:p>
    <w:p>
      <w:pPr>
        <w:spacing w:before="0" w:after="0"/>
        <w:jc w:val="both"/>
      </w:pP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Исполняющий обязанности м</w:t>
      </w:r>
      <w:r>
        <w:rPr>
          <w:rFonts w:ascii="Times New Roman" w:eastAsia="Times New Roman" w:hAnsi="Times New Roman" w:cs="Times New Roman"/>
        </w:rPr>
        <w:t>ир</w:t>
      </w:r>
      <w:r>
        <w:rPr>
          <w:rFonts w:ascii="Times New Roman" w:eastAsia="Times New Roman" w:hAnsi="Times New Roman" w:cs="Times New Roman"/>
        </w:rPr>
        <w:t>ово</w:t>
      </w:r>
      <w:r>
        <w:rPr>
          <w:rFonts w:ascii="Times New Roman" w:eastAsia="Times New Roman" w:hAnsi="Times New Roman" w:cs="Times New Roman"/>
        </w:rPr>
        <w:t>го</w:t>
      </w:r>
      <w:r>
        <w:rPr>
          <w:rFonts w:ascii="Times New Roman" w:eastAsia="Times New Roman" w:hAnsi="Times New Roman" w:cs="Times New Roman"/>
        </w:rPr>
        <w:t xml:space="preserve"> судь</w:t>
      </w: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</w:rPr>
        <w:t xml:space="preserve"> судебного участка № </w:t>
      </w:r>
      <w:r>
        <w:rPr>
          <w:rFonts w:ascii="Times New Roman" w:eastAsia="Times New Roman" w:hAnsi="Times New Roman" w:cs="Times New Roman"/>
        </w:rPr>
        <w:t>17</w:t>
      </w:r>
      <w:r>
        <w:rPr>
          <w:rFonts w:ascii="Times New Roman" w:eastAsia="Times New Roman" w:hAnsi="Times New Roman" w:cs="Times New Roman"/>
        </w:rPr>
        <w:t xml:space="preserve"> Сургутского судебного района города окружного значения Сургута </w:t>
      </w:r>
      <w:r>
        <w:rPr>
          <w:rFonts w:ascii="Times New Roman" w:eastAsia="Times New Roman" w:hAnsi="Times New Roman" w:cs="Times New Roman"/>
        </w:rPr>
        <w:t xml:space="preserve">Ханты-Мансийского автономного округа-Югры </w:t>
      </w:r>
      <w:r>
        <w:rPr>
          <w:rFonts w:ascii="Times New Roman" w:eastAsia="Times New Roman" w:hAnsi="Times New Roman" w:cs="Times New Roman"/>
        </w:rPr>
        <w:t>Ачкасова Е</w:t>
      </w:r>
      <w:r>
        <w:rPr>
          <w:rFonts w:ascii="Times New Roman" w:eastAsia="Times New Roman" w:hAnsi="Times New Roman" w:cs="Times New Roman"/>
        </w:rPr>
        <w:t>лена Владимировна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>находящийся</w:t>
      </w:r>
      <w:r>
        <w:rPr>
          <w:rFonts w:ascii="Times New Roman" w:eastAsia="Times New Roman" w:hAnsi="Times New Roman" w:cs="Times New Roman"/>
        </w:rPr>
        <w:t xml:space="preserve"> по адресу: Ханты-Мансийский АО-Югра г.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Сургут ул. </w:t>
      </w:r>
      <w:r>
        <w:rPr>
          <w:rFonts w:ascii="Times New Roman" w:eastAsia="Times New Roman" w:hAnsi="Times New Roman" w:cs="Times New Roman"/>
        </w:rPr>
        <w:t>Гагарина д. 9 к</w:t>
      </w:r>
      <w:r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 xml:space="preserve">б. </w:t>
      </w:r>
      <w:r>
        <w:rPr>
          <w:rFonts w:ascii="Times New Roman" w:eastAsia="Times New Roman" w:hAnsi="Times New Roman" w:cs="Times New Roman"/>
        </w:rPr>
        <w:t>30</w:t>
      </w:r>
      <w:r>
        <w:rPr>
          <w:rFonts w:ascii="Times New Roman" w:eastAsia="Times New Roman" w:hAnsi="Times New Roman" w:cs="Times New Roman"/>
        </w:rPr>
        <w:t>3</w:t>
      </w:r>
      <w:r>
        <w:rPr>
          <w:rFonts w:ascii="Times New Roman" w:eastAsia="Times New Roman" w:hAnsi="Times New Roman" w:cs="Times New Roman"/>
        </w:rPr>
        <w:t xml:space="preserve">, 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рассмотрев материалы дела </w:t>
      </w:r>
      <w:r>
        <w:rPr>
          <w:rFonts w:ascii="Times New Roman" w:eastAsia="Times New Roman" w:hAnsi="Times New Roman" w:cs="Times New Roman"/>
        </w:rPr>
        <w:t xml:space="preserve">об административном правонарушении </w:t>
      </w:r>
      <w:r>
        <w:rPr>
          <w:rFonts w:ascii="Times New Roman" w:eastAsia="Times New Roman" w:hAnsi="Times New Roman" w:cs="Times New Roman"/>
        </w:rPr>
        <w:t xml:space="preserve">в отношении </w:t>
      </w:r>
      <w:r>
        <w:rPr>
          <w:rFonts w:ascii="Times New Roman" w:eastAsia="Times New Roman" w:hAnsi="Times New Roman" w:cs="Times New Roman"/>
        </w:rPr>
        <w:t>Алпысова Салима Альбертовича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Style w:val="cat-UserDefinedgrp-31rplc-5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 года рождения, уроженца </w:t>
      </w:r>
      <w:r>
        <w:rPr>
          <w:rStyle w:val="cat-UserDefinedgrp-32rplc-8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гражданина </w:t>
      </w:r>
      <w:r>
        <w:rPr>
          <w:rStyle w:val="cat-UserDefinedgrp-33rplc-9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, ВУ </w:t>
      </w:r>
      <w:r>
        <w:rPr>
          <w:rStyle w:val="cat-UserDefinedgrp-23rplc-11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, ИНН </w:t>
      </w:r>
      <w:r>
        <w:rPr>
          <w:rStyle w:val="cat-UserDefinedgrp-24rplc-13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, зарегистрированного </w:t>
      </w:r>
      <w:r>
        <w:rPr>
          <w:rFonts w:ascii="Times New Roman" w:eastAsia="Times New Roman" w:hAnsi="Times New Roman" w:cs="Times New Roman"/>
        </w:rPr>
        <w:t xml:space="preserve">по адресу: </w:t>
      </w:r>
      <w:r>
        <w:rPr>
          <w:rStyle w:val="cat-UserDefinedgrp-34rplc-14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 xml:space="preserve">проживающего по адресу: </w:t>
      </w:r>
      <w:r>
        <w:rPr>
          <w:rStyle w:val="cat-UserDefinedgrp-35rplc-16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>, работающего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в </w:t>
      </w:r>
      <w:r>
        <w:rPr>
          <w:rStyle w:val="cat-UserDefinedgrp-36rplc-20"/>
          <w:rFonts w:ascii="Times New Roman" w:eastAsia="Times New Roman" w:hAnsi="Times New Roman" w:cs="Times New Roman"/>
        </w:rPr>
        <w:t>...</w:t>
      </w:r>
    </w:p>
    <w:p>
      <w:pPr>
        <w:spacing w:before="0" w:after="0"/>
        <w:ind w:firstLine="567"/>
        <w:jc w:val="center"/>
      </w:pPr>
    </w:p>
    <w:p>
      <w:pPr>
        <w:spacing w:before="0" w:after="0"/>
        <w:ind w:firstLine="567"/>
        <w:jc w:val="center"/>
      </w:pPr>
      <w:r>
        <w:rPr>
          <w:rFonts w:ascii="Times New Roman" w:eastAsia="Times New Roman" w:hAnsi="Times New Roman" w:cs="Times New Roman"/>
        </w:rPr>
        <w:t>УСТАНОВИЛ:</w:t>
      </w:r>
    </w:p>
    <w:p>
      <w:pPr>
        <w:spacing w:before="0" w:after="0"/>
        <w:ind w:firstLine="567"/>
        <w:jc w:val="both"/>
      </w:pP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Алпысов С.А.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11.06</w:t>
      </w:r>
      <w:r>
        <w:rPr>
          <w:rFonts w:ascii="Times New Roman" w:eastAsia="Times New Roman" w:hAnsi="Times New Roman" w:cs="Times New Roman"/>
        </w:rPr>
        <w:t>.2026</w:t>
      </w:r>
      <w:r>
        <w:rPr>
          <w:rFonts w:ascii="Times New Roman" w:eastAsia="Times New Roman" w:hAnsi="Times New Roman" w:cs="Times New Roman"/>
        </w:rPr>
        <w:t xml:space="preserve"> в </w:t>
      </w:r>
      <w:r>
        <w:rPr>
          <w:rFonts w:ascii="Times New Roman" w:eastAsia="Times New Roman" w:hAnsi="Times New Roman" w:cs="Times New Roman"/>
        </w:rPr>
        <w:t>02</w:t>
      </w:r>
      <w:r>
        <w:rPr>
          <w:rFonts w:ascii="Times New Roman" w:eastAsia="Times New Roman" w:hAnsi="Times New Roman" w:cs="Times New Roman"/>
        </w:rPr>
        <w:t xml:space="preserve"> час. </w:t>
      </w:r>
      <w:r>
        <w:rPr>
          <w:rFonts w:ascii="Times New Roman" w:eastAsia="Times New Roman" w:hAnsi="Times New Roman" w:cs="Times New Roman"/>
        </w:rPr>
        <w:t>40</w:t>
      </w:r>
      <w:r>
        <w:rPr>
          <w:rFonts w:ascii="Times New Roman" w:eastAsia="Times New Roman" w:hAnsi="Times New Roman" w:cs="Times New Roman"/>
        </w:rPr>
        <w:t xml:space="preserve"> мин. на </w:t>
      </w:r>
      <w:r>
        <w:rPr>
          <w:rFonts w:ascii="Times New Roman" w:eastAsia="Times New Roman" w:hAnsi="Times New Roman" w:cs="Times New Roman"/>
        </w:rPr>
        <w:t>92</w:t>
      </w:r>
      <w:r>
        <w:rPr>
          <w:rFonts w:ascii="Times New Roman" w:eastAsia="Times New Roman" w:hAnsi="Times New Roman" w:cs="Times New Roman"/>
        </w:rPr>
        <w:t>7</w:t>
      </w:r>
      <w:r>
        <w:rPr>
          <w:rFonts w:ascii="Times New Roman" w:eastAsia="Times New Roman" w:hAnsi="Times New Roman" w:cs="Times New Roman"/>
        </w:rPr>
        <w:t xml:space="preserve"> км. автодороги </w:t>
      </w:r>
      <w:r>
        <w:rPr>
          <w:rFonts w:ascii="Times New Roman" w:eastAsia="Times New Roman" w:hAnsi="Times New Roman" w:cs="Times New Roman"/>
        </w:rPr>
        <w:t xml:space="preserve">Р404 Тюмень – </w:t>
      </w:r>
      <w:r>
        <w:rPr>
          <w:rFonts w:ascii="Times New Roman" w:eastAsia="Times New Roman" w:hAnsi="Times New Roman" w:cs="Times New Roman"/>
        </w:rPr>
        <w:t xml:space="preserve">Тобольск - </w:t>
      </w:r>
      <w:r>
        <w:rPr>
          <w:rFonts w:ascii="Times New Roman" w:eastAsia="Times New Roman" w:hAnsi="Times New Roman" w:cs="Times New Roman"/>
        </w:rPr>
        <w:t>Ханты-Манс</w:t>
      </w:r>
      <w:r>
        <w:rPr>
          <w:rFonts w:ascii="Times New Roman" w:eastAsia="Times New Roman" w:hAnsi="Times New Roman" w:cs="Times New Roman"/>
        </w:rPr>
        <w:t>ий</w:t>
      </w:r>
      <w:r>
        <w:rPr>
          <w:rFonts w:ascii="Times New Roman" w:eastAsia="Times New Roman" w:hAnsi="Times New Roman" w:cs="Times New Roman"/>
        </w:rPr>
        <w:t>ск,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Ханты-Мансийский район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 xml:space="preserve">ХМАО-Югра, </w:t>
      </w:r>
      <w:r>
        <w:rPr>
          <w:rFonts w:ascii="Times New Roman" w:eastAsia="Times New Roman" w:hAnsi="Times New Roman" w:cs="Times New Roman"/>
        </w:rPr>
        <w:t xml:space="preserve">управляя транспортным средством </w:t>
      </w:r>
      <w:r>
        <w:rPr>
          <w:rFonts w:ascii="Times New Roman" w:eastAsia="Times New Roman" w:hAnsi="Times New Roman" w:cs="Times New Roman"/>
        </w:rPr>
        <w:t>Лада Веста</w:t>
      </w:r>
      <w:r>
        <w:rPr>
          <w:rFonts w:ascii="Times New Roman" w:eastAsia="Times New Roman" w:hAnsi="Times New Roman" w:cs="Times New Roman"/>
        </w:rPr>
        <w:t xml:space="preserve"> г/н </w:t>
      </w:r>
      <w:r>
        <w:rPr>
          <w:rStyle w:val="cat-UserDefinedgrp-37rplc-28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>, в нарушение п. 1.3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ПДД РФ, </w:t>
      </w:r>
      <w:r>
        <w:rPr>
          <w:rFonts w:ascii="Times New Roman" w:eastAsia="Times New Roman" w:hAnsi="Times New Roman" w:cs="Times New Roman"/>
        </w:rPr>
        <w:t>совершил обгон в зоне действия дорожного знака 3.20 «Обгон запрещен» с выездом на полосу дороги предназначенную для встречного движения</w:t>
      </w:r>
      <w:r>
        <w:rPr>
          <w:rFonts w:ascii="Times New Roman" w:eastAsia="Times New Roman" w:hAnsi="Times New Roman" w:cs="Times New Roman"/>
        </w:rPr>
        <w:t xml:space="preserve">. </w:t>
      </w:r>
      <w:r>
        <w:rPr>
          <w:rFonts w:ascii="Times New Roman" w:eastAsia="Times New Roman" w:hAnsi="Times New Roman" w:cs="Times New Roman"/>
        </w:rPr>
        <w:t>Таким образом совершил административное правонарушение, предусмотренное ч. 4 ст. 12.15 КоАП РФ – выезд в нарушение Правил дорожного движения на полосу, предназначенную для встречного движения, за исключением случаев, предусмотренных ч. 3 ст. 12.15 КоАП РФ.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При рассмотрении дела об административном правонарушении </w:t>
      </w:r>
      <w:r>
        <w:rPr>
          <w:rFonts w:ascii="Times New Roman" w:eastAsia="Times New Roman" w:hAnsi="Times New Roman" w:cs="Times New Roman"/>
        </w:rPr>
        <w:t>Алпысов С.А.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вину не признал, ходатайств не заявил. Пояснил, что действительно находился </w:t>
      </w:r>
      <w:r>
        <w:rPr>
          <w:rFonts w:ascii="Times New Roman" w:eastAsia="Times New Roman" w:hAnsi="Times New Roman" w:cs="Times New Roman"/>
        </w:rPr>
        <w:t>11.06</w:t>
      </w:r>
      <w:r>
        <w:rPr>
          <w:rFonts w:ascii="Times New Roman" w:eastAsia="Times New Roman" w:hAnsi="Times New Roman" w:cs="Times New Roman"/>
        </w:rPr>
        <w:t>.2026 в 02 час. 40 мин. на 927 км. автодороги Р404 Тюмень – Тобольск - Ханты-Мансийск, Ханты-Мансийский район, ХМАО-Югра, управля</w:t>
      </w:r>
      <w:r>
        <w:rPr>
          <w:rFonts w:ascii="Times New Roman" w:eastAsia="Times New Roman" w:hAnsi="Times New Roman" w:cs="Times New Roman"/>
        </w:rPr>
        <w:t>л</w:t>
      </w:r>
      <w:r>
        <w:rPr>
          <w:rFonts w:ascii="Times New Roman" w:eastAsia="Times New Roman" w:hAnsi="Times New Roman" w:cs="Times New Roman"/>
        </w:rPr>
        <w:t xml:space="preserve"> транспортным средством Лада Веста г/н </w:t>
      </w:r>
      <w:r>
        <w:rPr>
          <w:rStyle w:val="cat-UserDefinedgrp-37rplc-36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>. Двигался по дороге с соблюдением правил дорожного движения, дорожной разметки. Нарушений п.</w:t>
      </w:r>
      <w:r>
        <w:rPr>
          <w:rFonts w:ascii="Times New Roman" w:eastAsia="Times New Roman" w:hAnsi="Times New Roman" w:cs="Times New Roman"/>
        </w:rPr>
        <w:t xml:space="preserve"> 1.3 ПДД РФ, </w:t>
      </w:r>
      <w:r>
        <w:rPr>
          <w:rFonts w:ascii="Times New Roman" w:eastAsia="Times New Roman" w:hAnsi="Times New Roman" w:cs="Times New Roman"/>
        </w:rPr>
        <w:t>а именно</w:t>
      </w:r>
      <w:r>
        <w:rPr>
          <w:rFonts w:ascii="Times New Roman" w:eastAsia="Times New Roman" w:hAnsi="Times New Roman" w:cs="Times New Roman"/>
        </w:rPr>
        <w:t xml:space="preserve"> обгон</w:t>
      </w:r>
      <w:r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 xml:space="preserve"> в зоне действия дорожного знака 3.20 «Обгон запрещен» с выездом на полосу дороги предназначенную для встречного движени</w:t>
      </w:r>
      <w:r>
        <w:rPr>
          <w:rFonts w:ascii="Times New Roman" w:eastAsia="Times New Roman" w:hAnsi="Times New Roman" w:cs="Times New Roman"/>
        </w:rPr>
        <w:t xml:space="preserve">я, не совершал. На представленной в деле видеозаписи не возможно различить государственные регистрационные номера автомобиля, совершившего обгон, кроме того, со слов сотрудников ГАИ ему известно, что они долго ехали за его автомобилем, а видеозапись является короткой, что может свидетельствовать о наличии монтажа («склейки»).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Выслушав </w:t>
      </w:r>
      <w:r>
        <w:rPr>
          <w:rFonts w:ascii="Times New Roman" w:eastAsia="Times New Roman" w:hAnsi="Times New Roman" w:cs="Times New Roman"/>
        </w:rPr>
        <w:t>Алпысов</w:t>
      </w:r>
      <w:r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 xml:space="preserve"> С.А.</w:t>
      </w:r>
      <w:r>
        <w:rPr>
          <w:rFonts w:ascii="Times New Roman" w:eastAsia="Times New Roman" w:hAnsi="Times New Roman" w:cs="Times New Roman"/>
        </w:rPr>
        <w:t>, и</w:t>
      </w:r>
      <w:r>
        <w:rPr>
          <w:rFonts w:ascii="Times New Roman" w:eastAsia="Times New Roman" w:hAnsi="Times New Roman" w:cs="Times New Roman"/>
        </w:rPr>
        <w:t>зучив материалы дела, суд приходит к следующему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Из диспозиции ч. 4 ст.12.15 КоАП РФ, следует, что административно-противоправным и наказуемым признается любой выезд на сторону дороги, предназначенную для встречного движения, если он запрещен Правилами дорожного движения и за него не установлена ответственность частью 3 данной статьи.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В соответствии с</w:t>
      </w:r>
      <w:r>
        <w:rPr>
          <w:rFonts w:ascii="Times New Roman" w:eastAsia="Times New Roman" w:hAnsi="Times New Roman" w:cs="Times New Roman"/>
        </w:rPr>
        <w:t xml:space="preserve"> п.1.3 ПДД РФ, участники дорожного движения обязаны знать и соблюдать относящиеся к ним требования Правил, сигналов светофоров, знаков и разметки.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Согласно п.3 Приложения 1 к ПДД РФ, дорожный знак 3.20 «Обгон запрещен», запрещает обгон всех транспортных средств, кроме тихоходных транспортных средств, гужевых повозок, мопедов и двухколесных мотоциклов без бокового прицепа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В</w:t>
      </w:r>
      <w:r>
        <w:rPr>
          <w:rFonts w:ascii="Times New Roman" w:eastAsia="Times New Roman" w:hAnsi="Times New Roman" w:cs="Times New Roman"/>
        </w:rPr>
        <w:t xml:space="preserve">ина </w:t>
      </w:r>
      <w:r>
        <w:rPr>
          <w:rFonts w:ascii="Times New Roman" w:eastAsia="Times New Roman" w:hAnsi="Times New Roman" w:cs="Times New Roman"/>
        </w:rPr>
        <w:t>Алпысова С.А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в совершении административного правонарушения доказана исследованными в судебном заседании документами: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- протоколом об административном правонарушении, согласно которого </w:t>
      </w:r>
      <w:r>
        <w:rPr>
          <w:rFonts w:ascii="Times New Roman" w:eastAsia="Times New Roman" w:hAnsi="Times New Roman" w:cs="Times New Roman"/>
        </w:rPr>
        <w:t>Алпысов С.А. 11.06</w:t>
      </w:r>
      <w:r>
        <w:rPr>
          <w:rFonts w:ascii="Times New Roman" w:eastAsia="Times New Roman" w:hAnsi="Times New Roman" w:cs="Times New Roman"/>
        </w:rPr>
        <w:t xml:space="preserve">.2026 в 02 час. 40 мин. на 927 км. автодороги Р404 Тюмень – Тобольск - Ханты-Мансийск, Ханты-Мансийский район, ХМАО-Югра, управляя транспортным средством Лада Веста г/н </w:t>
      </w:r>
      <w:r>
        <w:rPr>
          <w:rStyle w:val="cat-UserDefinedgrp-37rplc-46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>, в нарушение п. 1.3 ПДД РФ, совершил обгон в зоне действия дорожного знака 3.20 «Обгон запрещен» с выездом на полосу дороги предназначенную для встречного движения</w:t>
      </w:r>
      <w:r>
        <w:rPr>
          <w:rFonts w:ascii="Times New Roman" w:eastAsia="Times New Roman" w:hAnsi="Times New Roman" w:cs="Times New Roman"/>
        </w:rPr>
        <w:t>. Таким образом совершил административное правонарушение, предусмотренное ч. 4 ст. 12.15 КоАП РФ</w:t>
      </w:r>
      <w:r>
        <w:rPr>
          <w:rFonts w:ascii="Times New Roman" w:eastAsia="Times New Roman" w:hAnsi="Times New Roman" w:cs="Times New Roman"/>
        </w:rPr>
        <w:t>;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- </w:t>
      </w:r>
      <w:r>
        <w:rPr>
          <w:rFonts w:ascii="Times New Roman" w:eastAsia="Times New Roman" w:hAnsi="Times New Roman" w:cs="Times New Roman"/>
        </w:rPr>
        <w:t xml:space="preserve">схемой места нарушения, подписанной </w:t>
      </w:r>
      <w:r>
        <w:rPr>
          <w:rFonts w:ascii="Times New Roman" w:eastAsia="Times New Roman" w:hAnsi="Times New Roman" w:cs="Times New Roman"/>
        </w:rPr>
        <w:t>Алпысовым С.А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без каких-либо замечаний, согласно которой </w:t>
      </w:r>
      <w:r>
        <w:rPr>
          <w:rFonts w:ascii="Times New Roman" w:eastAsia="Times New Roman" w:hAnsi="Times New Roman" w:cs="Times New Roman"/>
        </w:rPr>
        <w:t>Алпысов С.А. 11.06</w:t>
      </w:r>
      <w:r>
        <w:rPr>
          <w:rFonts w:ascii="Times New Roman" w:eastAsia="Times New Roman" w:hAnsi="Times New Roman" w:cs="Times New Roman"/>
        </w:rPr>
        <w:t xml:space="preserve">.2026 в 02 час. 40 мин. на 927 км. автодороги Р404 Тюмень – Тобольск - Ханты-Мансийск, Ханты-Мансийский район, ХМАО-Югра, управляя транспортным средством Лада Веста г/н </w:t>
      </w:r>
      <w:r>
        <w:rPr>
          <w:rStyle w:val="cat-UserDefinedgrp-37rplc-55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>, в нарушение п. 1.3 ПДД РФ, совершил обгон в зоне действия дорожного знака 3.20 «Обгон запрещен» с выездом на полосу дороги предназначенную для встречного движения</w:t>
      </w:r>
      <w:r>
        <w:rPr>
          <w:rFonts w:ascii="Times New Roman" w:eastAsia="Times New Roman" w:hAnsi="Times New Roman" w:cs="Times New Roman"/>
        </w:rPr>
        <w:t>;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со схемой </w:t>
      </w:r>
      <w:r>
        <w:rPr>
          <w:rFonts w:ascii="Times New Roman" w:eastAsia="Times New Roman" w:hAnsi="Times New Roman" w:cs="Times New Roman"/>
        </w:rPr>
        <w:t>Алпысов С.А</w:t>
      </w:r>
      <w:r>
        <w:rPr>
          <w:rFonts w:ascii="Times New Roman" w:eastAsia="Times New Roman" w:hAnsi="Times New Roman" w:cs="Times New Roman"/>
        </w:rPr>
        <w:t>. не согласен;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- рапортом </w:t>
      </w:r>
      <w:r>
        <w:rPr>
          <w:rFonts w:ascii="Times New Roman" w:eastAsia="Times New Roman" w:hAnsi="Times New Roman" w:cs="Times New Roman"/>
        </w:rPr>
        <w:t xml:space="preserve">ИДПС </w:t>
      </w:r>
      <w:r>
        <w:rPr>
          <w:rFonts w:ascii="Times New Roman" w:eastAsia="Times New Roman" w:hAnsi="Times New Roman" w:cs="Times New Roman"/>
        </w:rPr>
        <w:t xml:space="preserve">взвода № </w:t>
      </w:r>
      <w:r>
        <w:rPr>
          <w:rFonts w:ascii="Times New Roman" w:eastAsia="Times New Roman" w:hAnsi="Times New Roman" w:cs="Times New Roman"/>
        </w:rPr>
        <w:t>1</w:t>
      </w:r>
      <w:r>
        <w:rPr>
          <w:rFonts w:ascii="Times New Roman" w:eastAsia="Times New Roman" w:hAnsi="Times New Roman" w:cs="Times New Roman"/>
        </w:rPr>
        <w:t xml:space="preserve"> роты № 1 </w:t>
      </w:r>
      <w:r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Б</w:t>
      </w:r>
      <w:r>
        <w:rPr>
          <w:rFonts w:ascii="Times New Roman" w:eastAsia="Times New Roman" w:hAnsi="Times New Roman" w:cs="Times New Roman"/>
        </w:rPr>
        <w:t xml:space="preserve"> ДПС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Г</w:t>
      </w:r>
      <w:r>
        <w:rPr>
          <w:rFonts w:ascii="Times New Roman" w:eastAsia="Times New Roman" w:hAnsi="Times New Roman" w:cs="Times New Roman"/>
        </w:rPr>
        <w:t>ИБДД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У</w:t>
      </w:r>
      <w:r>
        <w:rPr>
          <w:rFonts w:ascii="Times New Roman" w:eastAsia="Times New Roman" w:hAnsi="Times New Roman" w:cs="Times New Roman"/>
        </w:rPr>
        <w:t xml:space="preserve">МВД </w:t>
      </w:r>
      <w:r>
        <w:rPr>
          <w:rFonts w:ascii="Times New Roman" w:eastAsia="Times New Roman" w:hAnsi="Times New Roman" w:cs="Times New Roman"/>
        </w:rPr>
        <w:t xml:space="preserve">России по </w:t>
      </w:r>
      <w:r>
        <w:rPr>
          <w:rFonts w:ascii="Times New Roman" w:eastAsia="Times New Roman" w:hAnsi="Times New Roman" w:cs="Times New Roman"/>
        </w:rPr>
        <w:t>ХМАО-Югре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согласно которого </w:t>
      </w:r>
      <w:r>
        <w:rPr>
          <w:rFonts w:ascii="Times New Roman" w:eastAsia="Times New Roman" w:hAnsi="Times New Roman" w:cs="Times New Roman"/>
        </w:rPr>
        <w:t>Алпысов С.А. 11.06</w:t>
      </w:r>
      <w:r>
        <w:rPr>
          <w:rFonts w:ascii="Times New Roman" w:eastAsia="Times New Roman" w:hAnsi="Times New Roman" w:cs="Times New Roman"/>
        </w:rPr>
        <w:t>.2026 в 02 час. 40 мин. на 927 км. автодороги Р404 Тюмень – Тобольск - Ханты-</w:t>
      </w:r>
      <w:r>
        <w:rPr>
          <w:rFonts w:ascii="Times New Roman" w:eastAsia="Times New Roman" w:hAnsi="Times New Roman" w:cs="Times New Roman"/>
        </w:rPr>
        <w:t xml:space="preserve">Мансийск, Ханты-Мансийский район, ХМАО-Югра, управляя транспортным средством Лада Веста г/н </w:t>
      </w:r>
      <w:r>
        <w:rPr>
          <w:rStyle w:val="cat-UserDefinedgrp-37rplc-64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>, в нарушение п. 1.3 ПДД РФ, совершил обгон в зоне действия дорожного знака 3.20 «Обгон запрещен» с выездом на полосу дороги предназначенную для встречного движения</w:t>
      </w:r>
      <w:r>
        <w:rPr>
          <w:rFonts w:ascii="Times New Roman" w:eastAsia="Times New Roman" w:hAnsi="Times New Roman" w:cs="Times New Roman"/>
        </w:rPr>
        <w:t xml:space="preserve">. </w:t>
      </w:r>
      <w:r>
        <w:rPr>
          <w:rFonts w:ascii="Times New Roman" w:eastAsia="Times New Roman" w:hAnsi="Times New Roman" w:cs="Times New Roman"/>
        </w:rPr>
        <w:t>Был составлен протокол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об </w:t>
      </w:r>
      <w:r>
        <w:rPr>
          <w:rFonts w:ascii="Times New Roman" w:eastAsia="Times New Roman" w:hAnsi="Times New Roman" w:cs="Times New Roman"/>
        </w:rPr>
        <w:t>административно</w:t>
      </w:r>
      <w:r>
        <w:rPr>
          <w:rFonts w:ascii="Times New Roman" w:eastAsia="Times New Roman" w:hAnsi="Times New Roman" w:cs="Times New Roman"/>
        </w:rPr>
        <w:t>м</w:t>
      </w:r>
      <w:r>
        <w:rPr>
          <w:rFonts w:ascii="Times New Roman" w:eastAsia="Times New Roman" w:hAnsi="Times New Roman" w:cs="Times New Roman"/>
        </w:rPr>
        <w:t xml:space="preserve"> правонарушени</w:t>
      </w:r>
      <w:r>
        <w:rPr>
          <w:rFonts w:ascii="Times New Roman" w:eastAsia="Times New Roman" w:hAnsi="Times New Roman" w:cs="Times New Roman"/>
        </w:rPr>
        <w:t>и по</w:t>
      </w:r>
      <w:r>
        <w:rPr>
          <w:rFonts w:ascii="Times New Roman" w:eastAsia="Times New Roman" w:hAnsi="Times New Roman" w:cs="Times New Roman"/>
        </w:rPr>
        <w:t xml:space="preserve"> ч. 4 ст. 12.15 КоАП РФ</w:t>
      </w:r>
      <w:r>
        <w:rPr>
          <w:rFonts w:ascii="Times New Roman" w:eastAsia="Times New Roman" w:hAnsi="Times New Roman" w:cs="Times New Roman"/>
        </w:rPr>
        <w:t>;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- дислокацией дорожных знаков и разметки; </w:t>
      </w:r>
    </w:p>
    <w:p>
      <w:pPr>
        <w:pStyle w:val="Heading1"/>
        <w:spacing w:before="0" w:after="0"/>
        <w:ind w:firstLine="708"/>
        <w:jc w:val="both"/>
        <w:outlineLvl w:val="9"/>
        <w:rPr>
          <w:b/>
          <w:bCs/>
        </w:rPr>
      </w:pPr>
      <w:r>
        <w:rPr>
          <w:b w:val="0"/>
          <w:bCs w:val="0"/>
          <w:i w:val="0"/>
          <w:sz w:val="24"/>
          <w:szCs w:val="24"/>
        </w:rPr>
        <w:t xml:space="preserve">- </w:t>
      </w:r>
      <w:r>
        <w:rPr>
          <w:b w:val="0"/>
          <w:bCs w:val="0"/>
          <w:i w:val="0"/>
          <w:sz w:val="24"/>
          <w:szCs w:val="24"/>
        </w:rPr>
        <w:t>видеозаписью</w:t>
      </w:r>
      <w:r>
        <w:rPr>
          <w:b w:val="0"/>
          <w:bCs w:val="0"/>
          <w:i w:val="0"/>
          <w:sz w:val="24"/>
          <w:szCs w:val="24"/>
        </w:rPr>
        <w:t xml:space="preserve">, </w:t>
      </w:r>
      <w:r>
        <w:rPr>
          <w:b w:val="0"/>
          <w:bCs w:val="0"/>
          <w:i w:val="0"/>
          <w:sz w:val="24"/>
          <w:szCs w:val="24"/>
        </w:rPr>
        <w:t>согласно котор</w:t>
      </w:r>
      <w:r>
        <w:rPr>
          <w:b w:val="0"/>
          <w:bCs w:val="0"/>
          <w:i w:val="0"/>
          <w:sz w:val="24"/>
          <w:szCs w:val="24"/>
        </w:rPr>
        <w:t>ой</w:t>
      </w:r>
      <w:r>
        <w:rPr>
          <w:b w:val="0"/>
          <w:bCs w:val="0"/>
          <w:i w:val="0"/>
          <w:sz w:val="24"/>
          <w:szCs w:val="24"/>
        </w:rPr>
        <w:t xml:space="preserve"> </w:t>
      </w:r>
      <w:r>
        <w:rPr>
          <w:b w:val="0"/>
          <w:bCs w:val="0"/>
          <w:i w:val="0"/>
          <w:sz w:val="24"/>
          <w:szCs w:val="24"/>
        </w:rPr>
        <w:t xml:space="preserve">автомобиль </w:t>
      </w:r>
      <w:r>
        <w:rPr>
          <w:b w:val="0"/>
          <w:bCs w:val="0"/>
          <w:i w:val="0"/>
          <w:sz w:val="24"/>
          <w:szCs w:val="24"/>
        </w:rPr>
        <w:t xml:space="preserve">Лада Веста г/н </w:t>
      </w:r>
      <w:r>
        <w:rPr>
          <w:rStyle w:val="cat-UserDefinedgrp-37rplc-67"/>
          <w:b w:val="0"/>
          <w:bCs w:val="0"/>
          <w:i w:val="0"/>
          <w:sz w:val="24"/>
          <w:szCs w:val="24"/>
        </w:rPr>
        <w:t>...</w:t>
      </w:r>
      <w:r>
        <w:rPr>
          <w:b w:val="0"/>
          <w:bCs w:val="0"/>
          <w:i w:val="0"/>
          <w:sz w:val="24"/>
          <w:szCs w:val="24"/>
        </w:rPr>
        <w:t xml:space="preserve">, </w:t>
      </w:r>
      <w:r>
        <w:rPr>
          <w:b w:val="0"/>
          <w:bCs w:val="0"/>
          <w:i w:val="0"/>
          <w:sz w:val="24"/>
          <w:szCs w:val="24"/>
        </w:rPr>
        <w:t>совершил обгон в зоне действия дорожного знака 3.20 «Обгон запрещен» с выездом на полосу дороги предназн</w:t>
      </w:r>
      <w:r>
        <w:rPr>
          <w:b w:val="0"/>
          <w:bCs w:val="0"/>
          <w:i w:val="0"/>
          <w:sz w:val="24"/>
          <w:szCs w:val="24"/>
        </w:rPr>
        <w:t>аченную для встречного движения</w:t>
      </w:r>
      <w:r>
        <w:rPr>
          <w:b w:val="0"/>
          <w:bCs w:val="0"/>
          <w:i w:val="0"/>
          <w:sz w:val="24"/>
          <w:szCs w:val="24"/>
        </w:rPr>
        <w:t>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Кроме того, судом исследованы: определение о передаче дела об административном правонарушении;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карточка операции с ВУ; </w:t>
      </w:r>
      <w:r>
        <w:rPr>
          <w:rFonts w:ascii="Times New Roman" w:eastAsia="Times New Roman" w:hAnsi="Times New Roman" w:cs="Times New Roman"/>
        </w:rPr>
        <w:t>копия водительского удостоверения; копия свидетельства о регистрации ТС;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список нарушений</w:t>
      </w:r>
      <w:r>
        <w:rPr>
          <w:rFonts w:ascii="Times New Roman" w:eastAsia="Times New Roman" w:hAnsi="Times New Roman" w:cs="Times New Roman"/>
        </w:rPr>
        <w:t>;</w:t>
      </w:r>
      <w:r>
        <w:rPr>
          <w:rFonts w:ascii="Times New Roman" w:eastAsia="Times New Roman" w:hAnsi="Times New Roman" w:cs="Times New Roman"/>
        </w:rPr>
        <w:t xml:space="preserve"> заявление о привлечении к административной ответственности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 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Оценивая в совокупности представленные доказательства, мировой судья признаёт их относимыми, допустимыми и достоверными, полученными с соблюдением требований КоАП РФ и нашедшими своё объективное подтверждение в ходе судебного разбирательства.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Действия </w:t>
      </w:r>
      <w:r>
        <w:rPr>
          <w:rFonts w:ascii="Times New Roman" w:eastAsia="Times New Roman" w:hAnsi="Times New Roman" w:cs="Times New Roman"/>
        </w:rPr>
        <w:t>Алпысова С.А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мировой судья квалифицирует по ч. 4 ст. 12.15 КоАП РФ – выезд в нарушение Правил дорожного движения на полосу, предназначенную для встречного движения, за исключением случаев, предусмотренных ч. 3 ст. 12.15 КоАП РФ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Доводы </w:t>
      </w:r>
      <w:r>
        <w:rPr>
          <w:rFonts w:ascii="Times New Roman" w:eastAsia="Times New Roman" w:hAnsi="Times New Roman" w:cs="Times New Roman"/>
        </w:rPr>
        <w:t>Алпысов</w:t>
      </w:r>
      <w:r>
        <w:rPr>
          <w:rFonts w:ascii="Times New Roman" w:eastAsia="Times New Roman" w:hAnsi="Times New Roman" w:cs="Times New Roman"/>
        </w:rPr>
        <w:t xml:space="preserve">а </w:t>
      </w:r>
      <w:r>
        <w:rPr>
          <w:rFonts w:ascii="Times New Roman" w:eastAsia="Times New Roman" w:hAnsi="Times New Roman" w:cs="Times New Roman"/>
        </w:rPr>
        <w:t>С.А.</w:t>
      </w:r>
      <w:r>
        <w:rPr>
          <w:rFonts w:ascii="Times New Roman" w:eastAsia="Times New Roman" w:hAnsi="Times New Roman" w:cs="Times New Roman"/>
        </w:rPr>
        <w:t xml:space="preserve"> суд находит несостоятельными поскольку они опровергаются материалами дела. 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 xml:space="preserve">         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Обстоятельств, смягчающих </w:t>
      </w:r>
      <w:r>
        <w:rPr>
          <w:rFonts w:ascii="Times New Roman" w:eastAsia="Times New Roman" w:hAnsi="Times New Roman" w:cs="Times New Roman"/>
        </w:rPr>
        <w:t>административную ответственность</w:t>
      </w:r>
      <w:r>
        <w:rPr>
          <w:rFonts w:ascii="Times New Roman" w:eastAsia="Times New Roman" w:hAnsi="Times New Roman" w:cs="Times New Roman"/>
        </w:rPr>
        <w:t>, в соответствии со ст.4.2 КоАП РФ, судом не установлено.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 xml:space="preserve">         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Обстоятельством, отягчающим административную ответственность, предусмотренным ст. 4.3 КоАП РФ, суд признает повторность совершения однородного правонарушения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 xml:space="preserve">         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При определении вида и меры наказания,</w:t>
      </w:r>
      <w:r>
        <w:rPr>
          <w:rFonts w:ascii="Times New Roman" w:eastAsia="Times New Roman" w:hAnsi="Times New Roman" w:cs="Times New Roman"/>
        </w:rPr>
        <w:t xml:space="preserve"> суд учитывает тяжесть прав</w:t>
      </w:r>
      <w:r>
        <w:rPr>
          <w:rFonts w:ascii="Times New Roman" w:eastAsia="Times New Roman" w:hAnsi="Times New Roman" w:cs="Times New Roman"/>
        </w:rPr>
        <w:t xml:space="preserve">онарушения, </w:t>
      </w:r>
      <w:r>
        <w:rPr>
          <w:rFonts w:ascii="Times New Roman" w:eastAsia="Times New Roman" w:hAnsi="Times New Roman" w:cs="Times New Roman"/>
        </w:rPr>
        <w:t xml:space="preserve">личность лица, </w:t>
      </w:r>
      <w:r>
        <w:rPr>
          <w:rFonts w:ascii="Times New Roman" w:eastAsia="Times New Roman" w:hAnsi="Times New Roman" w:cs="Times New Roman"/>
        </w:rPr>
        <w:t>в отношении которого ведется производство по делу об административном правонарушении</w:t>
      </w:r>
      <w:r>
        <w:rPr>
          <w:rFonts w:ascii="Times New Roman" w:eastAsia="Times New Roman" w:hAnsi="Times New Roman" w:cs="Times New Roman"/>
        </w:rPr>
        <w:t>, его отношение к содеянному.</w:t>
      </w:r>
    </w:p>
    <w:p>
      <w:pPr>
        <w:pStyle w:val="Heading1"/>
        <w:spacing w:before="0" w:after="0"/>
        <w:ind w:firstLine="284"/>
        <w:jc w:val="both"/>
        <w:outlineLvl w:val="9"/>
        <w:rPr>
          <w:b/>
          <w:bCs/>
        </w:rPr>
      </w:pPr>
      <w:r>
        <w:rPr>
          <w:i w:val="0"/>
          <w:sz w:val="24"/>
          <w:szCs w:val="24"/>
        </w:rPr>
        <w:t xml:space="preserve">     </w:t>
      </w:r>
      <w:r>
        <w:rPr>
          <w:i w:val="0"/>
          <w:sz w:val="24"/>
          <w:szCs w:val="24"/>
        </w:rPr>
        <w:t xml:space="preserve"> </w:t>
      </w:r>
      <w:r>
        <w:rPr>
          <w:b w:val="0"/>
          <w:bCs w:val="0"/>
          <w:i w:val="0"/>
          <w:sz w:val="24"/>
          <w:szCs w:val="24"/>
        </w:rPr>
        <w:t>На основании ст. 29.10 Кодекса РФ об административных правонарушениях, мировой судья</w:t>
      </w:r>
    </w:p>
    <w:p>
      <w:pPr>
        <w:spacing w:before="0" w:after="0"/>
      </w:pP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П О С Т А Н О В И Л: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 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 xml:space="preserve">          </w:t>
      </w:r>
      <w:r>
        <w:rPr>
          <w:rFonts w:ascii="Times New Roman" w:eastAsia="Times New Roman" w:hAnsi="Times New Roman" w:cs="Times New Roman"/>
        </w:rPr>
        <w:t>П</w:t>
      </w:r>
      <w:r>
        <w:rPr>
          <w:rFonts w:ascii="Times New Roman" w:eastAsia="Times New Roman" w:hAnsi="Times New Roman" w:cs="Times New Roman"/>
        </w:rPr>
        <w:t xml:space="preserve">ризнать </w:t>
      </w:r>
      <w:r>
        <w:rPr>
          <w:rFonts w:ascii="Times New Roman" w:eastAsia="Times New Roman" w:hAnsi="Times New Roman" w:cs="Times New Roman"/>
        </w:rPr>
        <w:t xml:space="preserve">Алпысова Салима Альбертовича </w:t>
      </w:r>
      <w:r>
        <w:rPr>
          <w:rFonts w:ascii="Times New Roman" w:eastAsia="Times New Roman" w:hAnsi="Times New Roman" w:cs="Times New Roman"/>
        </w:rPr>
        <w:t>виновн</w:t>
      </w:r>
      <w:r>
        <w:rPr>
          <w:rFonts w:ascii="Times New Roman" w:eastAsia="Times New Roman" w:hAnsi="Times New Roman" w:cs="Times New Roman"/>
        </w:rPr>
        <w:t>ым</w:t>
      </w:r>
      <w:r>
        <w:rPr>
          <w:rFonts w:ascii="Times New Roman" w:eastAsia="Times New Roman" w:hAnsi="Times New Roman" w:cs="Times New Roman"/>
        </w:rPr>
        <w:t xml:space="preserve"> в совершении административного правонарушения, предусмотренного ст. 12.15 ч. 4 КоАП РФ </w:t>
      </w:r>
      <w:r>
        <w:rPr>
          <w:rFonts w:ascii="Times New Roman" w:eastAsia="Times New Roman" w:hAnsi="Times New Roman" w:cs="Times New Roman"/>
        </w:rPr>
        <w:t>и назначить наказание в виде административного штрафа в размере 7</w:t>
      </w:r>
      <w:r>
        <w:rPr>
          <w:rFonts w:ascii="Times New Roman" w:eastAsia="Times New Roman" w:hAnsi="Times New Roman" w:cs="Times New Roman"/>
        </w:rPr>
        <w:t> </w:t>
      </w:r>
      <w:r>
        <w:rPr>
          <w:rFonts w:ascii="Times New Roman" w:eastAsia="Times New Roman" w:hAnsi="Times New Roman" w:cs="Times New Roman"/>
        </w:rPr>
        <w:t>500 (семь тысяч пятьсот) рублей.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 xml:space="preserve">          </w:t>
      </w:r>
      <w:r>
        <w:rPr>
          <w:rFonts w:ascii="Times New Roman" w:eastAsia="Times New Roman" w:hAnsi="Times New Roman" w:cs="Times New Roman"/>
        </w:rPr>
        <w:t>Жалоба на постановление может быть подана в Сургутский городской суд в течение десяти дней со дня вручения или получения копии постановления.</w:t>
      </w:r>
      <w:r>
        <w:rPr>
          <w:rFonts w:ascii="Times New Roman" w:eastAsia="Times New Roman" w:hAnsi="Times New Roman" w:cs="Times New Roman"/>
        </w:rPr>
        <w:t xml:space="preserve">  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 xml:space="preserve">          </w:t>
      </w:r>
      <w:r>
        <w:rPr>
          <w:rFonts w:ascii="Times New Roman" w:eastAsia="Times New Roman" w:hAnsi="Times New Roman" w:cs="Times New Roman"/>
        </w:rPr>
        <w:t xml:space="preserve">Административный штраф перечислять на счет получателя платежа 03100643000000018700 в </w:t>
      </w:r>
      <w:r>
        <w:rPr>
          <w:rFonts w:ascii="Times New Roman" w:eastAsia="Times New Roman" w:hAnsi="Times New Roman" w:cs="Times New Roman"/>
        </w:rPr>
        <w:t>ОКЦ № 8 УГУ Банка России</w:t>
      </w:r>
      <w:r>
        <w:rPr>
          <w:rFonts w:ascii="Times New Roman" w:eastAsia="Times New Roman" w:hAnsi="Times New Roman" w:cs="Times New Roman"/>
        </w:rPr>
        <w:t>//УФК по ХМАО-Югре г. Ханты-Мансийск кор./сч. 40102810245370000007 БИК 007162163 ОКТМО 718</w:t>
      </w:r>
      <w:r>
        <w:rPr>
          <w:rFonts w:ascii="Times New Roman" w:eastAsia="Times New Roman" w:hAnsi="Times New Roman" w:cs="Times New Roman"/>
        </w:rPr>
        <w:t>7</w:t>
      </w:r>
      <w:r>
        <w:rPr>
          <w:rFonts w:ascii="Times New Roman" w:eastAsia="Times New Roman" w:hAnsi="Times New Roman" w:cs="Times New Roman"/>
        </w:rPr>
        <w:t>1</w:t>
      </w:r>
      <w:r>
        <w:rPr>
          <w:rFonts w:ascii="Times New Roman" w:eastAsia="Times New Roman" w:hAnsi="Times New Roman" w:cs="Times New Roman"/>
        </w:rPr>
        <w:t>000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ИНН 8601010390 КПП 860101001 КБК 188 116</w:t>
      </w:r>
      <w:r>
        <w:rPr>
          <w:rFonts w:ascii="Times New Roman" w:eastAsia="Times New Roman" w:hAnsi="Times New Roman" w:cs="Times New Roman"/>
        </w:rPr>
        <w:t> </w:t>
      </w:r>
      <w:r>
        <w:rPr>
          <w:rFonts w:ascii="Times New Roman" w:eastAsia="Times New Roman" w:hAnsi="Times New Roman" w:cs="Times New Roman"/>
        </w:rPr>
        <w:t>011230 1000 1140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b/>
          <w:bCs/>
          <w:i/>
          <w:iCs/>
        </w:rPr>
        <w:t xml:space="preserve"> </w:t>
      </w:r>
      <w:r>
        <w:rPr>
          <w:rFonts w:ascii="Times New Roman" w:eastAsia="Times New Roman" w:hAnsi="Times New Roman" w:cs="Times New Roman"/>
        </w:rPr>
        <w:t>получатель: УФК по ХМАО-Югре (УМВД России по ХМАО-Югре).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>УИН: 188104862</w:t>
      </w:r>
      <w:r>
        <w:rPr>
          <w:rFonts w:ascii="Times New Roman" w:eastAsia="Times New Roman" w:hAnsi="Times New Roman" w:cs="Times New Roman"/>
          <w:b/>
          <w:bCs/>
        </w:rPr>
        <w:t>6091000</w:t>
      </w:r>
      <w:r>
        <w:rPr>
          <w:rFonts w:ascii="Times New Roman" w:eastAsia="Times New Roman" w:hAnsi="Times New Roman" w:cs="Times New Roman"/>
          <w:b/>
          <w:bCs/>
        </w:rPr>
        <w:t>4771</w:t>
      </w:r>
      <w:r>
        <w:rPr>
          <w:rFonts w:ascii="Times New Roman" w:eastAsia="Times New Roman" w:hAnsi="Times New Roman" w:cs="Times New Roman"/>
          <w:b/>
          <w:bCs/>
        </w:rPr>
        <w:t>.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 xml:space="preserve">          </w:t>
      </w:r>
      <w:r>
        <w:rPr>
          <w:rFonts w:ascii="Times New Roman" w:eastAsia="Times New Roman" w:hAnsi="Times New Roman" w:cs="Times New Roman"/>
        </w:rPr>
        <w:t>Штраф подлежит уплате в течение 60 дней, копия квитанции предоставляется в 101 каб. д.9 ул. Гагарина г. Сургута.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 xml:space="preserve">          </w:t>
      </w:r>
      <w:r>
        <w:rPr>
          <w:rFonts w:ascii="Times New Roman" w:eastAsia="Times New Roman" w:hAnsi="Times New Roman" w:cs="Times New Roman"/>
        </w:rPr>
        <w:t>Разъяснить, что п</w:t>
      </w:r>
      <w:r>
        <w:rPr>
          <w:rFonts w:ascii="Times New Roman" w:eastAsia="Times New Roman" w:hAnsi="Times New Roman" w:cs="Times New Roman"/>
        </w:rPr>
        <w:t xml:space="preserve">ри уплате административного штрафа лицом, привлеченным к административной ответственности </w:t>
      </w:r>
      <w:r>
        <w:rPr>
          <w:rFonts w:ascii="Times New Roman" w:eastAsia="Times New Roman" w:hAnsi="Times New Roman" w:cs="Times New Roman"/>
        </w:rPr>
        <w:t>не позднее тридцати дней со дня вынесения постановления о наложении административного штрафа административный штраф может быть уплачен в размере 75 процентов от суммы наложенного административного штрафа. В случае, если копия постановления о назначении административного штрафа, направленная лицу, привлеченному к административной ответственности, по почте заказным почтовым отправлением, поступила в его адрес после истечения тридцати дней со дня вынесения такого постановления, указанный срок подлежит восстановлению судьей, органом, должностным лицом, вынесшими такое постановление, по ходатайству лица, привлеченного к административной ответственности.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Лица, несвоевременно уплатившие штраф, подлежат ответственности по ч. 1 ст. 20.25 КоАП РФ, санкция данной статьи предусматривает наказание в виде административного штрафа в двукратном размере суммы неуплаченного административного штрафа либо административный арест на срок до пятнадцати суток, либо обязательные работы на срок до пятидесяти часов</w:t>
      </w:r>
      <w:r>
        <w:rPr>
          <w:rFonts w:ascii="Times New Roman" w:eastAsia="Times New Roman" w:hAnsi="Times New Roman" w:cs="Times New Roman"/>
        </w:rPr>
        <w:t xml:space="preserve">. </w:t>
      </w:r>
    </w:p>
    <w:p>
      <w:pPr>
        <w:spacing w:before="0" w:after="0"/>
        <w:ind w:firstLine="284"/>
        <w:jc w:val="both"/>
      </w:pP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 xml:space="preserve">         </w:t>
      </w:r>
      <w:r>
        <w:rPr>
          <w:rFonts w:ascii="Times New Roman" w:eastAsia="Times New Roman" w:hAnsi="Times New Roman" w:cs="Times New Roman"/>
        </w:rPr>
        <w:t>Копия верна</w:t>
      </w:r>
    </w:p>
    <w:p>
      <w:pPr>
        <w:spacing w:before="0" w:after="0"/>
      </w:pPr>
      <w:r>
        <w:rPr>
          <w:rFonts w:ascii="Times New Roman" w:eastAsia="Times New Roman" w:hAnsi="Times New Roman" w:cs="Times New Roman"/>
        </w:rPr>
        <w:t xml:space="preserve">         </w:t>
      </w:r>
      <w:r>
        <w:rPr>
          <w:rFonts w:ascii="Times New Roman" w:eastAsia="Times New Roman" w:hAnsi="Times New Roman" w:cs="Times New Roman"/>
        </w:rPr>
        <w:t>Мировой судья</w:t>
      </w:r>
      <w:r>
        <w:rPr>
          <w:rFonts w:ascii="Times New Roman" w:eastAsia="Times New Roman" w:hAnsi="Times New Roman" w:cs="Times New Roman"/>
        </w:rPr>
        <w:t xml:space="preserve">        </w:t>
      </w:r>
      <w:r>
        <w:rPr>
          <w:rFonts w:ascii="Times New Roman" w:eastAsia="Times New Roman" w:hAnsi="Times New Roman" w:cs="Times New Roman"/>
        </w:rPr>
        <w:t xml:space="preserve">             </w:t>
      </w:r>
      <w:r>
        <w:rPr>
          <w:rFonts w:ascii="Times New Roman" w:eastAsia="Times New Roman" w:hAnsi="Times New Roman" w:cs="Times New Roman"/>
        </w:rPr>
        <w:t xml:space="preserve">           </w:t>
      </w:r>
      <w:r>
        <w:rPr>
          <w:rFonts w:ascii="Times New Roman" w:eastAsia="Times New Roman" w:hAnsi="Times New Roman" w:cs="Times New Roman"/>
        </w:rPr>
        <w:t xml:space="preserve">                               </w:t>
      </w:r>
      <w:r>
        <w:rPr>
          <w:rFonts w:ascii="Times New Roman" w:eastAsia="Times New Roman" w:hAnsi="Times New Roman" w:cs="Times New Roman"/>
        </w:rPr>
        <w:t xml:space="preserve">               </w:t>
      </w:r>
      <w:r>
        <w:rPr>
          <w:rFonts w:ascii="Times New Roman" w:eastAsia="Times New Roman" w:hAnsi="Times New Roman" w:cs="Times New Roman"/>
        </w:rPr>
        <w:t>Е.В. Ачкасова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1rplc-5">
    <w:name w:val="cat-UserDefined grp-31 rplc-5"/>
    <w:basedOn w:val="DefaultParagraphFont"/>
  </w:style>
  <w:style w:type="character" w:customStyle="1" w:styleId="cat-UserDefinedgrp-32rplc-8">
    <w:name w:val="cat-UserDefined grp-32 rplc-8"/>
    <w:basedOn w:val="DefaultParagraphFont"/>
  </w:style>
  <w:style w:type="character" w:customStyle="1" w:styleId="cat-UserDefinedgrp-33rplc-9">
    <w:name w:val="cat-UserDefined grp-33 rplc-9"/>
    <w:basedOn w:val="DefaultParagraphFont"/>
  </w:style>
  <w:style w:type="character" w:customStyle="1" w:styleId="cat-UserDefinedgrp-23rplc-11">
    <w:name w:val="cat-UserDefined grp-23 rplc-11"/>
    <w:basedOn w:val="DefaultParagraphFont"/>
  </w:style>
  <w:style w:type="character" w:customStyle="1" w:styleId="cat-UserDefinedgrp-24rplc-13">
    <w:name w:val="cat-UserDefined grp-24 rplc-13"/>
    <w:basedOn w:val="DefaultParagraphFont"/>
  </w:style>
  <w:style w:type="character" w:customStyle="1" w:styleId="cat-UserDefinedgrp-34rplc-14">
    <w:name w:val="cat-UserDefined grp-34 rplc-14"/>
    <w:basedOn w:val="DefaultParagraphFont"/>
  </w:style>
  <w:style w:type="character" w:customStyle="1" w:styleId="cat-UserDefinedgrp-35rplc-16">
    <w:name w:val="cat-UserDefined grp-35 rplc-16"/>
    <w:basedOn w:val="DefaultParagraphFont"/>
  </w:style>
  <w:style w:type="character" w:customStyle="1" w:styleId="cat-UserDefinedgrp-36rplc-20">
    <w:name w:val="cat-UserDefined grp-36 rplc-20"/>
    <w:basedOn w:val="DefaultParagraphFont"/>
  </w:style>
  <w:style w:type="character" w:customStyle="1" w:styleId="cat-UserDefinedgrp-37rplc-28">
    <w:name w:val="cat-UserDefined grp-37 rplc-28"/>
    <w:basedOn w:val="DefaultParagraphFont"/>
  </w:style>
  <w:style w:type="character" w:customStyle="1" w:styleId="cat-UserDefinedgrp-37rplc-36">
    <w:name w:val="cat-UserDefined grp-37 rplc-36"/>
    <w:basedOn w:val="DefaultParagraphFont"/>
  </w:style>
  <w:style w:type="character" w:customStyle="1" w:styleId="cat-UserDefinedgrp-37rplc-46">
    <w:name w:val="cat-UserDefined grp-37 rplc-46"/>
    <w:basedOn w:val="DefaultParagraphFont"/>
  </w:style>
  <w:style w:type="character" w:customStyle="1" w:styleId="cat-UserDefinedgrp-37rplc-55">
    <w:name w:val="cat-UserDefined grp-37 rplc-55"/>
    <w:basedOn w:val="DefaultParagraphFont"/>
  </w:style>
  <w:style w:type="character" w:customStyle="1" w:styleId="cat-UserDefinedgrp-37rplc-64">
    <w:name w:val="cat-UserDefined grp-37 rplc-64"/>
    <w:basedOn w:val="DefaultParagraphFont"/>
  </w:style>
  <w:style w:type="character" w:customStyle="1" w:styleId="cat-UserDefinedgrp-37rplc-67">
    <w:name w:val="cat-UserDefined grp-37 rplc-67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